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CD" w:rsidRDefault="007A34CD" w:rsidP="007A34CD">
      <w:pPr>
        <w:spacing w:after="0" w:line="240" w:lineRule="auto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7A34CD" w:rsidTr="007A34CD">
        <w:tc>
          <w:tcPr>
            <w:tcW w:w="3256" w:type="dxa"/>
          </w:tcPr>
          <w:p w:rsidR="007A34CD" w:rsidRPr="007A34CD" w:rsidRDefault="007A34CD" w:rsidP="00CD1792">
            <w:r>
              <w:t>Название организации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Город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Контактное лицо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Должность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Контактный телефон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Электронная почта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877664" w:rsidRDefault="00877664" w:rsidP="00CD1792">
            <w:r>
              <w:t>Время в течении которого требуется получить технико-коммерческое предложение</w:t>
            </w:r>
          </w:p>
          <w:p w:rsidR="007A34CD" w:rsidRDefault="007A34CD" w:rsidP="00CD1792"/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Default="00877664" w:rsidP="00CD1792">
            <w:r>
              <w:t>О</w:t>
            </w:r>
            <w:r w:rsidR="007A34CD">
              <w:t>писание применения</w:t>
            </w:r>
            <w:r w:rsidR="007A34CD" w:rsidRPr="003B256B">
              <w:t>/</w:t>
            </w:r>
            <w:r w:rsidR="007A34CD">
              <w:t xml:space="preserve">задачи для которой будет использоваться бокс </w:t>
            </w:r>
          </w:p>
          <w:p w:rsidR="00877664" w:rsidRPr="003B256B" w:rsidRDefault="00877664" w:rsidP="00CD1792"/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877664">
        <w:tc>
          <w:tcPr>
            <w:tcW w:w="3256" w:type="dxa"/>
            <w:tcBorders>
              <w:bottom w:val="single" w:sz="4" w:space="0" w:color="auto"/>
            </w:tcBorders>
          </w:tcPr>
          <w:p w:rsidR="007A34CD" w:rsidRDefault="007A34CD" w:rsidP="00CD1792">
            <w:r>
              <w:t>Химические вещества, с которыми будет производится работа в боксе</w:t>
            </w:r>
          </w:p>
          <w:p w:rsidR="00877664" w:rsidRDefault="00877664" w:rsidP="00CD1792"/>
        </w:tc>
        <w:tc>
          <w:tcPr>
            <w:tcW w:w="6237" w:type="dxa"/>
            <w:tcBorders>
              <w:bottom w:val="single" w:sz="4" w:space="0" w:color="auto"/>
            </w:tcBorders>
          </w:tcPr>
          <w:p w:rsidR="007A34CD" w:rsidRDefault="007A34CD" w:rsidP="00CD1792">
            <w:pPr>
              <w:rPr>
                <w:rFonts w:cstheme="minorHAnsi"/>
              </w:rPr>
            </w:pPr>
          </w:p>
        </w:tc>
      </w:tr>
      <w:tr w:rsidR="007A34CD" w:rsidTr="00877664">
        <w:tc>
          <w:tcPr>
            <w:tcW w:w="3256" w:type="dxa"/>
            <w:shd w:val="pct10" w:color="auto" w:fill="auto"/>
          </w:tcPr>
          <w:p w:rsidR="007A34CD" w:rsidRDefault="00877664" w:rsidP="00CD1792">
            <w:r>
              <w:t>Основная камера</w:t>
            </w:r>
          </w:p>
        </w:tc>
        <w:tc>
          <w:tcPr>
            <w:tcW w:w="6237" w:type="dxa"/>
            <w:shd w:val="pct10" w:color="auto" w:fill="auto"/>
          </w:tcPr>
          <w:p w:rsidR="007A34CD" w:rsidRPr="009656F8" w:rsidRDefault="007A34CD" w:rsidP="00CD1792">
            <w:pPr>
              <w:rPr>
                <w:rFonts w:cstheme="minorHAnsi"/>
                <w:lang w:val="en-US"/>
              </w:rPr>
            </w:pPr>
          </w:p>
        </w:tc>
      </w:tr>
      <w:tr w:rsidR="007A34CD" w:rsidTr="007A34CD">
        <w:tc>
          <w:tcPr>
            <w:tcW w:w="3256" w:type="dxa"/>
          </w:tcPr>
          <w:p w:rsidR="007A34CD" w:rsidRPr="004B0147" w:rsidRDefault="007A34CD" w:rsidP="00CD1792">
            <w:r>
              <w:t>Ширина,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1250   ⃝ 1500   ⃝ 1750 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⃝ 2000    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656F8" w:rsidRDefault="009656F8" w:rsidP="00CD1792"/>
        </w:tc>
      </w:tr>
      <w:tr w:rsidR="009C17AE" w:rsidTr="007A34CD">
        <w:tc>
          <w:tcPr>
            <w:tcW w:w="3256" w:type="dxa"/>
          </w:tcPr>
          <w:p w:rsidR="009C17AE" w:rsidRDefault="009C17AE" w:rsidP="009C17AE">
            <w:r>
              <w:t xml:space="preserve">Высота, мм </w:t>
            </w:r>
          </w:p>
        </w:tc>
        <w:tc>
          <w:tcPr>
            <w:tcW w:w="6237" w:type="dxa"/>
          </w:tcPr>
          <w:p w:rsidR="009C17AE" w:rsidRDefault="009C17AE" w:rsidP="009C17A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 xml:space="preserve">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900 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 ⃝ 1250   </w:t>
            </w:r>
            <w:r>
              <w:rPr>
                <w:rFonts w:cstheme="minorHAnsi"/>
                <w:lang w:val="en-US"/>
              </w:rPr>
              <w:t xml:space="preserve">    </w:t>
            </w:r>
            <w:r>
              <w:rPr>
                <w:rFonts w:cstheme="minorHAnsi"/>
              </w:rPr>
              <w:t>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C17AE" w:rsidRDefault="009C17AE" w:rsidP="009C17AE"/>
        </w:tc>
      </w:tr>
      <w:tr w:rsidR="007A34CD" w:rsidTr="007A34CD">
        <w:tc>
          <w:tcPr>
            <w:tcW w:w="3256" w:type="dxa"/>
          </w:tcPr>
          <w:p w:rsidR="007A34CD" w:rsidRDefault="007A34CD" w:rsidP="00CD1792">
            <w:r>
              <w:t>Глубина, мм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 xml:space="preserve">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800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⃝ 1000   ⃝ </w:t>
            </w:r>
            <w:r>
              <w:rPr>
                <w:rFonts w:cstheme="minorHAnsi"/>
                <w:lang w:val="en-US"/>
              </w:rPr>
              <w:t>12</w:t>
            </w:r>
            <w:r>
              <w:rPr>
                <w:rFonts w:cstheme="minorHAnsi"/>
              </w:rPr>
              <w:t>00    ⃝ Другое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9656F8" w:rsidRDefault="009656F8" w:rsidP="00CD1792"/>
        </w:tc>
      </w:tr>
      <w:tr w:rsidR="007A34CD" w:rsidTr="007A34CD">
        <w:tc>
          <w:tcPr>
            <w:tcW w:w="3256" w:type="dxa"/>
          </w:tcPr>
          <w:p w:rsidR="007A34CD" w:rsidRPr="00264305" w:rsidRDefault="007A34CD" w:rsidP="00CD1792">
            <w:pPr>
              <w:rPr>
                <w:lang w:val="en-US"/>
              </w:rPr>
            </w:pPr>
            <w:r>
              <w:t>Система очистки от кислорода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7A34CD" w:rsidRDefault="007A34CD" w:rsidP="00CD1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  <w:p w:rsidR="009656F8" w:rsidRDefault="009656F8" w:rsidP="00CD1792">
            <w:pPr>
              <w:rPr>
                <w:rFonts w:cstheme="minorHAnsi"/>
              </w:rPr>
            </w:pP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Требуемое значение концентрации кислорода</w:t>
            </w:r>
          </w:p>
          <w:p w:rsidR="00877664" w:rsidRDefault="00877664" w:rsidP="00562354"/>
        </w:tc>
        <w:tc>
          <w:tcPr>
            <w:tcW w:w="6237" w:type="dxa"/>
          </w:tcPr>
          <w:p w:rsidR="00562354" w:rsidRPr="00562354" w:rsidRDefault="00562354" w:rsidP="005623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877664">
              <w:rPr>
                <w:rFonts w:cstheme="minorHAnsi"/>
              </w:rPr>
              <w:t>________</w:t>
            </w:r>
            <w:r w:rsidR="00877664">
              <w:rPr>
                <w:rFonts w:cstheme="minorHAnsi"/>
                <w:lang w:val="en-US"/>
              </w:rPr>
              <w:t xml:space="preserve">ppm </w:t>
            </w:r>
            <w:r w:rsidR="00877664">
              <w:rPr>
                <w:rFonts w:cstheme="minorHAnsi"/>
              </w:rPr>
              <w:t>или ________</w:t>
            </w:r>
            <w:r>
              <w:rPr>
                <w:rFonts w:cstheme="minorHAnsi"/>
                <w:lang w:val="en-US"/>
              </w:rPr>
              <w:t>%</w:t>
            </w:r>
          </w:p>
          <w:p w:rsidR="00562354" w:rsidRDefault="00562354" w:rsidP="00562354">
            <w:pPr>
              <w:rPr>
                <w:rFonts w:cstheme="minorHAnsi"/>
              </w:rPr>
            </w:pPr>
          </w:p>
        </w:tc>
      </w:tr>
      <w:tr w:rsidR="00562354" w:rsidTr="007A34CD">
        <w:tc>
          <w:tcPr>
            <w:tcW w:w="3256" w:type="dxa"/>
          </w:tcPr>
          <w:p w:rsidR="00562354" w:rsidRPr="00264305" w:rsidRDefault="00562354" w:rsidP="00562354">
            <w:r>
              <w:t xml:space="preserve">Система очистки от паров поды </w:t>
            </w:r>
          </w:p>
        </w:tc>
        <w:tc>
          <w:tcPr>
            <w:tcW w:w="6237" w:type="dxa"/>
          </w:tcPr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  <w:p w:rsidR="00562354" w:rsidRDefault="00562354" w:rsidP="00562354">
            <w:pPr>
              <w:rPr>
                <w:rFonts w:cstheme="minorHAnsi"/>
              </w:rPr>
            </w:pP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 xml:space="preserve">Требуемое значение концентрации </w:t>
            </w:r>
            <w:r w:rsidRPr="00562354">
              <w:t>паров воды</w:t>
            </w:r>
          </w:p>
          <w:p w:rsidR="00877664" w:rsidRPr="00562354" w:rsidRDefault="00877664" w:rsidP="00562354"/>
        </w:tc>
        <w:tc>
          <w:tcPr>
            <w:tcW w:w="6237" w:type="dxa"/>
          </w:tcPr>
          <w:p w:rsidR="00562354" w:rsidRDefault="0087766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</w:t>
            </w:r>
            <w:r>
              <w:rPr>
                <w:rFonts w:cstheme="minorHAnsi"/>
                <w:lang w:val="en-US"/>
              </w:rPr>
              <w:t xml:space="preserve">ppm </w:t>
            </w:r>
            <w:r>
              <w:rPr>
                <w:rFonts w:cstheme="minorHAnsi"/>
              </w:rPr>
              <w:t>или ________</w:t>
            </w:r>
            <w:r>
              <w:rPr>
                <w:rFonts w:cstheme="minorHAnsi"/>
                <w:lang w:val="en-US"/>
              </w:rPr>
              <w:t>%</w:t>
            </w: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Система очистки от паров растворителей</w:t>
            </w:r>
            <w:r w:rsidR="00877664">
              <w:t>, спиртов, кислот</w:t>
            </w:r>
          </w:p>
          <w:p w:rsidR="00877664" w:rsidRDefault="00877664" w:rsidP="00562354">
            <w:bookmarkStart w:id="0" w:name="_GoBack"/>
            <w:bookmarkEnd w:id="0"/>
          </w:p>
        </w:tc>
        <w:tc>
          <w:tcPr>
            <w:tcW w:w="6237" w:type="dxa"/>
          </w:tcPr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Наличие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>⃝ Не нужна</w:t>
            </w: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Двухсторонний или односторонний бокс</w:t>
            </w:r>
          </w:p>
          <w:p w:rsidR="00877664" w:rsidRDefault="00877664" w:rsidP="00562354"/>
          <w:p w:rsidR="00877664" w:rsidRDefault="00877664" w:rsidP="00562354"/>
        </w:tc>
        <w:tc>
          <w:tcPr>
            <w:tcW w:w="6237" w:type="dxa"/>
          </w:tcPr>
          <w:p w:rsidR="00562354" w:rsidRPr="00195925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Бокс одностороннего обслуживания   </w:t>
            </w:r>
            <w:r w:rsidRPr="00195925">
              <w:rPr>
                <w:rFonts w:cstheme="minorHAnsi"/>
              </w:rPr>
              <w:t xml:space="preserve"> </w:t>
            </w:r>
          </w:p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Бокс двухстороннего обслуживания  </w:t>
            </w:r>
          </w:p>
          <w:p w:rsidR="00562354" w:rsidRPr="00195925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95925">
              <w:rPr>
                <w:rFonts w:cstheme="minorHAnsi"/>
              </w:rPr>
              <w:t xml:space="preserve"> </w:t>
            </w:r>
          </w:p>
        </w:tc>
      </w:tr>
      <w:tr w:rsidR="00562354" w:rsidTr="007A34CD">
        <w:tc>
          <w:tcPr>
            <w:tcW w:w="3256" w:type="dxa"/>
          </w:tcPr>
          <w:p w:rsidR="00562354" w:rsidRPr="003B256B" w:rsidRDefault="00562354" w:rsidP="00562354">
            <w:r>
              <w:lastRenderedPageBreak/>
              <w:t xml:space="preserve">Материал основного окна </w:t>
            </w:r>
          </w:p>
        </w:tc>
        <w:tc>
          <w:tcPr>
            <w:tcW w:w="6237" w:type="dxa"/>
          </w:tcPr>
          <w:p w:rsidR="0087766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="00877664">
              <w:rPr>
                <w:rFonts w:cstheme="minorHAnsi"/>
              </w:rPr>
              <w:t>Поликарбонат</w:t>
            </w:r>
          </w:p>
          <w:p w:rsidR="00562354" w:rsidRPr="003B256B" w:rsidRDefault="0087766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</w:rPr>
              <w:t>О</w:t>
            </w:r>
            <w:r w:rsidR="00562354">
              <w:rPr>
                <w:rFonts w:cstheme="minorHAnsi"/>
              </w:rPr>
              <w:t>рганическое стекло</w:t>
            </w:r>
            <w:r w:rsidR="00562354" w:rsidRPr="003B256B">
              <w:rPr>
                <w:rFonts w:cstheme="minorHAnsi"/>
              </w:rPr>
              <w:t xml:space="preserve">  </w:t>
            </w:r>
          </w:p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Минеральное стекло триплекс </w:t>
            </w:r>
          </w:p>
          <w:p w:rsidR="00562354" w:rsidRPr="009656F8" w:rsidRDefault="00562354" w:rsidP="005623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⃝ Другое</w:t>
            </w:r>
            <w:r>
              <w:rPr>
                <w:rFonts w:cstheme="minorHAnsi"/>
                <w:lang w:val="en-US"/>
              </w:rPr>
              <w:t>:</w:t>
            </w:r>
          </w:p>
          <w:p w:rsidR="00562354" w:rsidRPr="003B256B" w:rsidRDefault="00562354" w:rsidP="00562354">
            <w:pPr>
              <w:rPr>
                <w:rFonts w:cstheme="minorHAnsi"/>
              </w:rPr>
            </w:pP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Количество перчаточных портов, шт.</w:t>
            </w:r>
          </w:p>
          <w:p w:rsidR="00877664" w:rsidRDefault="00877664" w:rsidP="00562354"/>
        </w:tc>
        <w:tc>
          <w:tcPr>
            <w:tcW w:w="6237" w:type="dxa"/>
          </w:tcPr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2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3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>⃝ 4   ⃝ 6    ⃝ Другое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Диаметр перчаточных портов, мм</w:t>
            </w:r>
          </w:p>
          <w:p w:rsidR="00877664" w:rsidRDefault="00877664" w:rsidP="00562354"/>
        </w:tc>
        <w:tc>
          <w:tcPr>
            <w:tcW w:w="6237" w:type="dxa"/>
          </w:tcPr>
          <w:p w:rsidR="00562354" w:rsidRDefault="00562354" w:rsidP="005623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>
              <w:rPr>
                <w:rFonts w:cstheme="minorHAnsi"/>
                <w:lang w:val="en-US"/>
              </w:rPr>
              <w:t>136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156 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 xml:space="preserve">⃝ 186   ⃝ </w:t>
            </w:r>
            <w:r>
              <w:rPr>
                <w:rFonts w:cstheme="minorHAnsi"/>
                <w:lang w:val="en-US"/>
              </w:rPr>
              <w:t>22</w:t>
            </w:r>
            <w:r>
              <w:rPr>
                <w:rFonts w:cstheme="minorHAnsi"/>
              </w:rPr>
              <w:t xml:space="preserve">0    ⃝ 250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</w:t>
            </w:r>
            <w:proofErr w:type="gramStart"/>
            <w:r>
              <w:rPr>
                <w:rFonts w:cstheme="minorHAnsi"/>
              </w:rPr>
              <w:t>300  ⃝</w:t>
            </w:r>
            <w:proofErr w:type="gramEnd"/>
            <w:r>
              <w:rPr>
                <w:rFonts w:cstheme="minorHAnsi"/>
              </w:rPr>
              <w:t xml:space="preserve"> 350    </w:t>
            </w: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 xml:space="preserve">Размер перчаток </w:t>
            </w:r>
          </w:p>
        </w:tc>
        <w:tc>
          <w:tcPr>
            <w:tcW w:w="6237" w:type="dxa"/>
          </w:tcPr>
          <w:p w:rsidR="00562354" w:rsidRDefault="00562354" w:rsidP="005623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⃝ 6   </w:t>
            </w:r>
            <w:r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t xml:space="preserve">⃝ 7  </w:t>
            </w:r>
            <w:r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</w:rPr>
              <w:t>⃝ 8   ⃝ 9    ⃝ 10    ⃝ Другое</w:t>
            </w:r>
            <w:r>
              <w:rPr>
                <w:rFonts w:cstheme="minorHAnsi"/>
                <w:lang w:val="en-US"/>
              </w:rPr>
              <w:t>:</w:t>
            </w:r>
          </w:p>
          <w:p w:rsidR="00562354" w:rsidRDefault="00562354" w:rsidP="00562354">
            <w:pPr>
              <w:rPr>
                <w:rFonts w:cstheme="minorHAnsi"/>
              </w:rPr>
            </w:pPr>
          </w:p>
        </w:tc>
      </w:tr>
      <w:tr w:rsidR="00562354" w:rsidTr="00877664">
        <w:tc>
          <w:tcPr>
            <w:tcW w:w="3256" w:type="dxa"/>
            <w:tcBorders>
              <w:bottom w:val="single" w:sz="4" w:space="0" w:color="auto"/>
            </w:tcBorders>
          </w:tcPr>
          <w:p w:rsidR="00562354" w:rsidRDefault="00562354" w:rsidP="00562354">
            <w:r>
              <w:t xml:space="preserve">Материал печаток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62354" w:rsidRDefault="00562354" w:rsidP="00562354">
            <w:r w:rsidRPr="00264305">
              <w:t>⃝ Полиизопрен</w:t>
            </w:r>
            <w:r>
              <w:t xml:space="preserve"> (натуральный каучук)</w:t>
            </w:r>
          </w:p>
          <w:p w:rsidR="00562354" w:rsidRDefault="00562354" w:rsidP="00562354">
            <w:r w:rsidRPr="00264305">
              <w:t>⃝ Неопрен</w:t>
            </w:r>
            <w:r>
              <w:t xml:space="preserve"> (полихлоропреновый каучук</w:t>
            </w:r>
            <w:r w:rsidRPr="00E7558D">
              <w:t xml:space="preserve">) </w:t>
            </w:r>
          </w:p>
          <w:p w:rsidR="00562354" w:rsidRDefault="00562354" w:rsidP="00562354">
            <w:r w:rsidRPr="00264305">
              <w:t>⃝ Антистатический</w:t>
            </w:r>
            <w:r>
              <w:t xml:space="preserve"> неопрен (полихлоропреновый каучук</w:t>
            </w:r>
            <w:r w:rsidRPr="00E7558D">
              <w:t xml:space="preserve">) </w:t>
            </w:r>
          </w:p>
          <w:p w:rsidR="00562354" w:rsidRDefault="00562354" w:rsidP="00562354">
            <w:r w:rsidRPr="00264305">
              <w:t>⃝ Хлорсульфированный</w:t>
            </w:r>
            <w:r>
              <w:t xml:space="preserve"> полиэтилен</w:t>
            </w:r>
            <w:r w:rsidRPr="00B452CC">
              <w:t xml:space="preserve"> (CSM)</w:t>
            </w:r>
          </w:p>
          <w:p w:rsidR="00562354" w:rsidRPr="00F44636" w:rsidRDefault="00562354" w:rsidP="00562354">
            <w:r w:rsidRPr="00264305">
              <w:t>⃝ Этилен</w:t>
            </w:r>
            <w:r>
              <w:t>пропиленовый каучук (</w:t>
            </w:r>
            <w:r w:rsidRPr="00264305">
              <w:t>EPDM</w:t>
            </w:r>
            <w:r>
              <w:t>)</w:t>
            </w:r>
          </w:p>
          <w:p w:rsidR="00562354" w:rsidRDefault="00562354" w:rsidP="00562354">
            <w:r w:rsidRPr="00264305">
              <w:t>⃝ Бутилкаучук</w:t>
            </w:r>
          </w:p>
          <w:p w:rsidR="00562354" w:rsidRDefault="00562354" w:rsidP="00562354">
            <w:r w:rsidRPr="00264305">
              <w:t>⃝ Полиуретан</w:t>
            </w:r>
            <w:r>
              <w:t xml:space="preserve"> </w:t>
            </w:r>
          </w:p>
          <w:p w:rsidR="00562354" w:rsidRDefault="00562354" w:rsidP="00562354">
            <w:r w:rsidRPr="00264305">
              <w:t>⃝ Полиуретан</w:t>
            </w:r>
            <w:r>
              <w:t xml:space="preserve"> со слоем </w:t>
            </w:r>
            <w:r w:rsidRPr="00264305">
              <w:t xml:space="preserve">хлорсульфированного полиэтилена </w:t>
            </w:r>
            <w:r w:rsidRPr="00972F2E">
              <w:t>(</w:t>
            </w:r>
            <w:r w:rsidRPr="00264305">
              <w:t>CSM</w:t>
            </w:r>
            <w:r>
              <w:t>)</w:t>
            </w:r>
          </w:p>
          <w:p w:rsidR="00562354" w:rsidRDefault="00562354" w:rsidP="00562354">
            <w:r w:rsidRPr="00264305">
              <w:t>⃝ Полиуретан</w:t>
            </w:r>
            <w:r>
              <w:t xml:space="preserve"> с радиационно-защитным слоем</w:t>
            </w:r>
          </w:p>
          <w:p w:rsidR="00562354" w:rsidRPr="00E7558D" w:rsidRDefault="00562354" w:rsidP="00562354">
            <w:r w:rsidRPr="00264305">
              <w:t>⃝ Полиуретан</w:t>
            </w:r>
            <w:r>
              <w:t xml:space="preserve"> с радиационно-защитным слоем и слоем </w:t>
            </w:r>
            <w:r w:rsidRPr="00264305">
              <w:t>хлорсульфированного полиэтилена</w:t>
            </w:r>
            <w:r w:rsidRPr="00972F2E">
              <w:t xml:space="preserve"> (</w:t>
            </w:r>
            <w:r w:rsidRPr="00264305">
              <w:t>CSM</w:t>
            </w:r>
            <w:r>
              <w:t>)</w:t>
            </w:r>
          </w:p>
          <w:p w:rsidR="00562354" w:rsidRDefault="00562354" w:rsidP="00562354">
            <w:r w:rsidRPr="00264305">
              <w:t>⃝ По</w:t>
            </w:r>
            <w:r>
              <w:t xml:space="preserve"> выбору специалистов Вилитек, основываясь на описании задачи и контактирующих материалах </w:t>
            </w:r>
          </w:p>
          <w:p w:rsidR="00562354" w:rsidRPr="00264305" w:rsidRDefault="00562354" w:rsidP="00562354">
            <w:pPr>
              <w:rPr>
                <w:rFonts w:cstheme="minorHAnsi"/>
              </w:rPr>
            </w:pPr>
          </w:p>
        </w:tc>
      </w:tr>
      <w:tr w:rsidR="00877664" w:rsidTr="00877664">
        <w:tc>
          <w:tcPr>
            <w:tcW w:w="3256" w:type="dxa"/>
            <w:shd w:val="pct10" w:color="auto" w:fill="auto"/>
          </w:tcPr>
          <w:p w:rsidR="00877664" w:rsidRDefault="00877664" w:rsidP="00562354">
            <w:r>
              <w:t xml:space="preserve">Шлюзовые камеры </w:t>
            </w:r>
          </w:p>
        </w:tc>
        <w:tc>
          <w:tcPr>
            <w:tcW w:w="6237" w:type="dxa"/>
            <w:shd w:val="pct10" w:color="auto" w:fill="auto"/>
          </w:tcPr>
          <w:p w:rsidR="00877664" w:rsidRPr="00264305" w:rsidRDefault="00877664" w:rsidP="00562354"/>
        </w:tc>
      </w:tr>
      <w:tr w:rsidR="00877664" w:rsidRPr="00877664" w:rsidTr="00877664">
        <w:tc>
          <w:tcPr>
            <w:tcW w:w="3256" w:type="dxa"/>
            <w:tcBorders>
              <w:bottom w:val="single" w:sz="4" w:space="0" w:color="auto"/>
            </w:tcBorders>
          </w:tcPr>
          <w:p w:rsidR="00877664" w:rsidRPr="00877664" w:rsidRDefault="00877664" w:rsidP="00562354">
            <w:r>
              <w:t>Потребность в стандартных шлюзах и опциях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7664" w:rsidRDefault="00877664" w:rsidP="0056235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_____ шт.</w:t>
            </w:r>
          </w:p>
          <w:p w:rsidR="00877664" w:rsidRPr="00877664" w:rsidRDefault="00877664" w:rsidP="0056235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3</w:t>
            </w:r>
            <w:r w:rsidRPr="008776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5</w:t>
            </w:r>
            <w:r w:rsidRPr="008776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</w:t>
            </w:r>
            <w:r w:rsidRPr="0087766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  <w:r w:rsidRPr="00877664">
              <w:rPr>
                <w:rFonts w:cstheme="minorHAnsi"/>
              </w:rPr>
              <w:t xml:space="preserve"> </w:t>
            </w:r>
          </w:p>
          <w:p w:rsidR="00877664" w:rsidRPr="00877664" w:rsidRDefault="00877664" w:rsidP="00877664"/>
        </w:tc>
      </w:tr>
      <w:tr w:rsidR="00877664" w:rsidRPr="00877664" w:rsidTr="00877664">
        <w:tc>
          <w:tcPr>
            <w:tcW w:w="3256" w:type="dxa"/>
            <w:tcBorders>
              <w:bottom w:val="single" w:sz="4" w:space="0" w:color="auto"/>
            </w:tcBorders>
          </w:tcPr>
          <w:p w:rsidR="00877664" w:rsidRDefault="00877664" w:rsidP="00877664">
            <w:r>
              <w:t>Описание нестандартной шлюзовой камеры</w:t>
            </w:r>
          </w:p>
          <w:p w:rsidR="00877664" w:rsidRDefault="00877664" w:rsidP="00562354"/>
        </w:tc>
        <w:tc>
          <w:tcPr>
            <w:tcW w:w="6237" w:type="dxa"/>
            <w:tcBorders>
              <w:bottom w:val="single" w:sz="4" w:space="0" w:color="auto"/>
            </w:tcBorders>
          </w:tcPr>
          <w:p w:rsidR="00877664" w:rsidRDefault="00877664" w:rsidP="00562354">
            <w:pPr>
              <w:rPr>
                <w:rFonts w:cstheme="minorHAnsi"/>
                <w:lang w:val="en-US"/>
              </w:rPr>
            </w:pPr>
          </w:p>
        </w:tc>
      </w:tr>
      <w:tr w:rsidR="00877664" w:rsidRPr="00877664" w:rsidTr="00877664">
        <w:tc>
          <w:tcPr>
            <w:tcW w:w="3256" w:type="dxa"/>
            <w:shd w:val="pct10" w:color="auto" w:fill="auto"/>
          </w:tcPr>
          <w:p w:rsidR="00877664" w:rsidRDefault="00877664" w:rsidP="00562354">
            <w:r>
              <w:t>Опции</w:t>
            </w:r>
          </w:p>
        </w:tc>
        <w:tc>
          <w:tcPr>
            <w:tcW w:w="6237" w:type="dxa"/>
            <w:shd w:val="pct10" w:color="auto" w:fill="auto"/>
          </w:tcPr>
          <w:p w:rsidR="00877664" w:rsidRDefault="00877664" w:rsidP="00562354">
            <w:pPr>
              <w:rPr>
                <w:rFonts w:cstheme="minorHAnsi"/>
                <w:lang w:val="en-US"/>
              </w:rPr>
            </w:pPr>
          </w:p>
        </w:tc>
      </w:tr>
      <w:tr w:rsidR="00877664" w:rsidRPr="00877664" w:rsidTr="007A34CD">
        <w:tc>
          <w:tcPr>
            <w:tcW w:w="3256" w:type="dxa"/>
          </w:tcPr>
          <w:p w:rsidR="00877664" w:rsidRDefault="00877664" w:rsidP="00562354">
            <w:r>
              <w:t>Требующиеся стандартные опции</w:t>
            </w:r>
          </w:p>
        </w:tc>
        <w:tc>
          <w:tcPr>
            <w:tcW w:w="6237" w:type="dxa"/>
          </w:tcPr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PC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SO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SH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FB4534">
              <w:rPr>
                <w:rFonts w:cstheme="minorHAnsi"/>
                <w:lang w:val="en-US"/>
              </w:rPr>
              <w:t>FRM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HEPA-PRO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VP5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VP6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ES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lastRenderedPageBreak/>
              <w:t>EF1</w:t>
            </w:r>
            <w:r w:rsidRPr="00877664">
              <w:rPr>
                <w:rFonts w:cstheme="minorHAnsi"/>
                <w:lang w:val="en-US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Pr="00877664" w:rsidRDefault="00877664" w:rsidP="00877664">
            <w:pPr>
              <w:rPr>
                <w:rFonts w:cstheme="minorHAnsi"/>
                <w:lang w:val="en-US"/>
              </w:rPr>
            </w:pPr>
            <w:r w:rsidRPr="00877664">
              <w:rPr>
                <w:rFonts w:cstheme="minorHAnsi"/>
                <w:lang w:val="en-US"/>
              </w:rPr>
              <w:t>EF2</w:t>
            </w:r>
            <w:r>
              <w:rPr>
                <w:rFonts w:cstheme="minorHAnsi"/>
              </w:rPr>
              <w:t xml:space="preserve"> </w:t>
            </w:r>
            <w:r w:rsidRPr="00877664">
              <w:rPr>
                <w:rFonts w:cstheme="minorHAnsi"/>
                <w:lang w:val="en-US"/>
              </w:rPr>
              <w:t xml:space="preserve">_____ </w:t>
            </w:r>
            <w:proofErr w:type="spellStart"/>
            <w:r>
              <w:rPr>
                <w:rFonts w:cstheme="minorHAnsi"/>
              </w:rPr>
              <w:t>шт</w:t>
            </w:r>
            <w:proofErr w:type="spellEnd"/>
            <w:r w:rsidRPr="00877664">
              <w:rPr>
                <w:rFonts w:cstheme="minorHAnsi"/>
                <w:lang w:val="en-US"/>
              </w:rPr>
              <w:t>.</w:t>
            </w:r>
          </w:p>
          <w:p w:rsidR="00877664" w:rsidRDefault="00877664" w:rsidP="00877664">
            <w:pPr>
              <w:rPr>
                <w:rFonts w:cstheme="minorHAnsi"/>
              </w:rPr>
            </w:pPr>
            <w:r w:rsidRPr="00877664">
              <w:rPr>
                <w:rFonts w:cstheme="minorHAnsi"/>
                <w:lang w:val="en-US"/>
              </w:rPr>
              <w:t>EF3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_____ шт.</w:t>
            </w:r>
          </w:p>
          <w:p w:rsidR="00877664" w:rsidRPr="00877664" w:rsidRDefault="00877664" w:rsidP="00877664">
            <w:pPr>
              <w:rPr>
                <w:rFonts w:cstheme="minorHAnsi"/>
              </w:rPr>
            </w:pP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lastRenderedPageBreak/>
              <w:t>Особые пожелания</w:t>
            </w:r>
          </w:p>
        </w:tc>
        <w:tc>
          <w:tcPr>
            <w:tcW w:w="6237" w:type="dxa"/>
          </w:tcPr>
          <w:p w:rsidR="00562354" w:rsidRDefault="00562354" w:rsidP="00562354"/>
          <w:p w:rsidR="00562354" w:rsidRDefault="00562354" w:rsidP="00562354"/>
          <w:p w:rsidR="00562354" w:rsidRDefault="00562354" w:rsidP="00562354"/>
          <w:p w:rsidR="00562354" w:rsidRDefault="00562354" w:rsidP="00562354"/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 xml:space="preserve">Предполагаемый срок размещения заказа </w:t>
            </w:r>
          </w:p>
          <w:p w:rsidR="00877664" w:rsidRDefault="00877664" w:rsidP="00562354"/>
        </w:tc>
        <w:tc>
          <w:tcPr>
            <w:tcW w:w="6237" w:type="dxa"/>
          </w:tcPr>
          <w:p w:rsidR="00562354" w:rsidRDefault="00562354" w:rsidP="00562354">
            <w:r>
              <w:rPr>
                <w:rFonts w:cstheme="minorHAnsi"/>
              </w:rPr>
              <w:t xml:space="preserve">⃝ 1 месяц    ⃝ 3 месяца  </w:t>
            </w:r>
            <w:r w:rsidRPr="007A2170">
              <w:rPr>
                <w:rFonts w:cstheme="minorHAnsi"/>
              </w:rPr>
              <w:t xml:space="preserve"> ⃝</w:t>
            </w:r>
            <w:r>
              <w:rPr>
                <w:rFonts w:cstheme="minorHAnsi"/>
              </w:rPr>
              <w:t xml:space="preserve"> 6 месяцев  </w:t>
            </w:r>
            <w:r w:rsidRPr="007A2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⃝</w:t>
            </w:r>
            <w:r w:rsidR="00877664">
              <w:rPr>
                <w:rFonts w:cstheme="minorHAnsi"/>
              </w:rPr>
              <w:t xml:space="preserve"> 20 ____ </w:t>
            </w:r>
            <w:r>
              <w:rPr>
                <w:rFonts w:cstheme="minorHAnsi"/>
              </w:rPr>
              <w:t>год</w:t>
            </w:r>
          </w:p>
        </w:tc>
      </w:tr>
      <w:tr w:rsidR="00562354" w:rsidTr="007A34CD">
        <w:tc>
          <w:tcPr>
            <w:tcW w:w="3256" w:type="dxa"/>
          </w:tcPr>
          <w:p w:rsidR="00562354" w:rsidRDefault="00562354" w:rsidP="00562354">
            <w:r>
              <w:t>Имеющийся</w:t>
            </w:r>
            <w:r w:rsidRPr="009C17AE">
              <w:t xml:space="preserve">/ </w:t>
            </w:r>
            <w:r>
              <w:t xml:space="preserve">желаемый </w:t>
            </w:r>
            <w:r w:rsidR="00877664">
              <w:t xml:space="preserve">бюджет </w:t>
            </w:r>
          </w:p>
          <w:p w:rsidR="00877664" w:rsidRPr="009656F8" w:rsidRDefault="00877664" w:rsidP="00562354"/>
        </w:tc>
        <w:tc>
          <w:tcPr>
            <w:tcW w:w="6237" w:type="dxa"/>
          </w:tcPr>
          <w:p w:rsidR="00562354" w:rsidRDefault="00562354" w:rsidP="00562354"/>
        </w:tc>
      </w:tr>
    </w:tbl>
    <w:p w:rsidR="007A34CD" w:rsidRPr="004B0147" w:rsidRDefault="007A34CD" w:rsidP="007A34CD">
      <w:pPr>
        <w:spacing w:after="0" w:line="240" w:lineRule="auto"/>
      </w:pPr>
    </w:p>
    <w:p w:rsidR="00E22262" w:rsidRPr="00877664" w:rsidRDefault="00E22262">
      <w:pPr>
        <w:rPr>
          <w:lang w:val="en-US"/>
        </w:rPr>
      </w:pPr>
    </w:p>
    <w:sectPr w:rsidR="00E22262" w:rsidRPr="008776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9E" w:rsidRDefault="00EF279E" w:rsidP="007A34CD">
      <w:pPr>
        <w:spacing w:after="0" w:line="240" w:lineRule="auto"/>
      </w:pPr>
      <w:r>
        <w:separator/>
      </w:r>
    </w:p>
  </w:endnote>
  <w:endnote w:type="continuationSeparator" w:id="0">
    <w:p w:rsidR="00EF279E" w:rsidRDefault="00EF279E" w:rsidP="007A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CD" w:rsidRDefault="007A34CD" w:rsidP="007A34CD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2352675" cy="622181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itek_logotype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207" cy="62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9E" w:rsidRDefault="00EF279E" w:rsidP="007A34CD">
      <w:pPr>
        <w:spacing w:after="0" w:line="240" w:lineRule="auto"/>
      </w:pPr>
      <w:r>
        <w:separator/>
      </w:r>
    </w:p>
  </w:footnote>
  <w:footnote w:type="continuationSeparator" w:id="0">
    <w:p w:rsidR="00EF279E" w:rsidRDefault="00EF279E" w:rsidP="007A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64" w:rsidRDefault="007A34CD" w:rsidP="007A34CD">
    <w:pPr>
      <w:pStyle w:val="a4"/>
      <w:jc w:val="center"/>
      <w:rPr>
        <w:b/>
        <w:color w:val="0070C0"/>
        <w:sz w:val="28"/>
        <w:szCs w:val="28"/>
      </w:rPr>
    </w:pPr>
    <w:r w:rsidRPr="007A34CD">
      <w:rPr>
        <w:b/>
        <w:color w:val="0070C0"/>
        <w:sz w:val="28"/>
        <w:szCs w:val="28"/>
      </w:rPr>
      <w:t xml:space="preserve">ОПРОСНЫЙ ЛИСТ ДЛЯ ЗАКАЗА </w:t>
    </w:r>
    <w:r w:rsidR="00877664">
      <w:rPr>
        <w:b/>
        <w:color w:val="0070C0"/>
        <w:sz w:val="28"/>
        <w:szCs w:val="28"/>
      </w:rPr>
      <w:t xml:space="preserve">НЕСТАНДАРТНОГО </w:t>
    </w:r>
  </w:p>
  <w:p w:rsidR="007A34CD" w:rsidRPr="009C17AE" w:rsidRDefault="007A34CD" w:rsidP="007A34CD">
    <w:pPr>
      <w:pStyle w:val="a4"/>
      <w:jc w:val="center"/>
      <w:rPr>
        <w:b/>
        <w:color w:val="0070C0"/>
        <w:sz w:val="28"/>
        <w:szCs w:val="28"/>
      </w:rPr>
    </w:pPr>
    <w:r w:rsidRPr="007A34CD">
      <w:rPr>
        <w:b/>
        <w:color w:val="0070C0"/>
        <w:sz w:val="28"/>
        <w:szCs w:val="28"/>
      </w:rPr>
      <w:t>ПЕРЧ</w:t>
    </w:r>
    <w:r w:rsidR="00877664">
      <w:rPr>
        <w:b/>
        <w:color w:val="0070C0"/>
        <w:sz w:val="28"/>
        <w:szCs w:val="28"/>
      </w:rPr>
      <w:t>А</w:t>
    </w:r>
    <w:r w:rsidRPr="007A34CD">
      <w:rPr>
        <w:b/>
        <w:color w:val="0070C0"/>
        <w:sz w:val="28"/>
        <w:szCs w:val="28"/>
      </w:rPr>
      <w:t xml:space="preserve">ТОЧНОГО БОКСА </w:t>
    </w:r>
    <w:r w:rsidRPr="007A34CD">
      <w:rPr>
        <w:b/>
        <w:color w:val="0070C0"/>
        <w:sz w:val="28"/>
        <w:szCs w:val="28"/>
        <w:lang w:val="en-US"/>
      </w:rPr>
      <w:t>VILITEK</w:t>
    </w:r>
    <w:r w:rsidRPr="009C17AE">
      <w:rPr>
        <w:b/>
        <w:color w:val="0070C0"/>
        <w:sz w:val="28"/>
        <w:szCs w:val="28"/>
      </w:rPr>
      <w:t xml:space="preserve"> </w:t>
    </w:r>
    <w:r w:rsidRPr="007A34CD">
      <w:rPr>
        <w:b/>
        <w:color w:val="0070C0"/>
        <w:sz w:val="28"/>
        <w:szCs w:val="28"/>
        <w:lang w:val="en-US"/>
      </w:rPr>
      <w:t>VBOX</w:t>
    </w:r>
    <w:r w:rsidRPr="009C17AE">
      <w:rPr>
        <w:b/>
        <w:color w:val="0070C0"/>
        <w:sz w:val="28"/>
        <w:szCs w:val="28"/>
      </w:rPr>
      <w:t>-</w:t>
    </w:r>
    <w:r w:rsidRPr="007A34CD">
      <w:rPr>
        <w:b/>
        <w:color w:val="0070C0"/>
        <w:sz w:val="28"/>
        <w:szCs w:val="28"/>
        <w:lang w:val="en-US"/>
      </w:rPr>
      <w:t>PRO</w:t>
    </w:r>
  </w:p>
  <w:p w:rsidR="009656F8" w:rsidRPr="009C17AE" w:rsidRDefault="009656F8" w:rsidP="007A34CD">
    <w:pPr>
      <w:pStyle w:val="a4"/>
      <w:jc w:val="center"/>
      <w:rPr>
        <w:b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7"/>
    <w:rsid w:val="000D58C2"/>
    <w:rsid w:val="003D4FB2"/>
    <w:rsid w:val="00424E17"/>
    <w:rsid w:val="00562354"/>
    <w:rsid w:val="0075426D"/>
    <w:rsid w:val="007A34CD"/>
    <w:rsid w:val="00877664"/>
    <w:rsid w:val="009656F8"/>
    <w:rsid w:val="009B4CB7"/>
    <w:rsid w:val="009C17AE"/>
    <w:rsid w:val="00E22262"/>
    <w:rsid w:val="00E47C13"/>
    <w:rsid w:val="00E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56F4"/>
  <w15:chartTrackingRefBased/>
  <w15:docId w15:val="{FCC1576B-A7A0-48D0-B2C3-AB78AEC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4CD"/>
  </w:style>
  <w:style w:type="paragraph" w:styleId="a6">
    <w:name w:val="footer"/>
    <w:basedOn w:val="a"/>
    <w:link w:val="a7"/>
    <w:uiPriority w:val="99"/>
    <w:unhideWhenUsed/>
    <w:rsid w:val="007A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4CD"/>
  </w:style>
  <w:style w:type="paragraph" w:styleId="a8">
    <w:name w:val="Balloon Text"/>
    <w:basedOn w:val="a"/>
    <w:link w:val="a9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6</cp:revision>
  <cp:lastPrinted>2017-07-07T08:44:00Z</cp:lastPrinted>
  <dcterms:created xsi:type="dcterms:W3CDTF">2015-09-12T10:19:00Z</dcterms:created>
  <dcterms:modified xsi:type="dcterms:W3CDTF">2017-08-06T20:01:00Z</dcterms:modified>
</cp:coreProperties>
</file>